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25" w:rsidRDefault="004F1394" w:rsidP="00DE1625">
      <w:pPr>
        <w:widowControl/>
        <w:spacing w:line="450" w:lineRule="atLeast"/>
        <w:jc w:val="center"/>
        <w:outlineLvl w:val="0"/>
        <w:rPr>
          <w:rFonts w:ascii="微软雅黑" w:eastAsia="微软雅黑" w:hAnsi="微软雅黑" w:cs="宋体"/>
          <w:b/>
          <w:bCs/>
          <w:color w:val="AB0D1B"/>
          <w:kern w:val="36"/>
          <w:sz w:val="33"/>
          <w:szCs w:val="33"/>
        </w:rPr>
      </w:pPr>
      <w:r w:rsidRPr="004F1394">
        <w:rPr>
          <w:rFonts w:ascii="微软雅黑" w:eastAsia="微软雅黑" w:hAnsi="微软雅黑" w:cs="宋体" w:hint="eastAsia"/>
          <w:b/>
          <w:bCs/>
          <w:color w:val="AB0D1B"/>
          <w:kern w:val="36"/>
          <w:sz w:val="33"/>
          <w:szCs w:val="33"/>
        </w:rPr>
        <w:t>2020年</w:t>
      </w:r>
      <w:r>
        <w:rPr>
          <w:rFonts w:ascii="微软雅黑" w:eastAsia="微软雅黑" w:hAnsi="微软雅黑" w:cs="宋体" w:hint="eastAsia"/>
          <w:b/>
          <w:bCs/>
          <w:color w:val="AB0D1B"/>
          <w:kern w:val="36"/>
          <w:sz w:val="33"/>
          <w:szCs w:val="33"/>
        </w:rPr>
        <w:t>青海大学计算机</w:t>
      </w:r>
      <w:r w:rsidR="00DE1625">
        <w:rPr>
          <w:rFonts w:ascii="微软雅黑" w:eastAsia="微软雅黑" w:hAnsi="微软雅黑" w:cs="宋体" w:hint="eastAsia"/>
          <w:b/>
          <w:bCs/>
          <w:color w:val="AB0D1B"/>
          <w:kern w:val="36"/>
          <w:sz w:val="33"/>
          <w:szCs w:val="33"/>
        </w:rPr>
        <w:t>技术与应用</w:t>
      </w:r>
      <w:r>
        <w:rPr>
          <w:rFonts w:ascii="微软雅黑" w:eastAsia="微软雅黑" w:hAnsi="微软雅黑" w:cs="宋体" w:hint="eastAsia"/>
          <w:b/>
          <w:bCs/>
          <w:color w:val="AB0D1B"/>
          <w:kern w:val="36"/>
          <w:sz w:val="33"/>
          <w:szCs w:val="33"/>
        </w:rPr>
        <w:t>系</w:t>
      </w:r>
    </w:p>
    <w:p w:rsidR="004F1394" w:rsidRPr="004F1394" w:rsidRDefault="00DE1625" w:rsidP="00DE1625">
      <w:pPr>
        <w:widowControl/>
        <w:spacing w:line="450" w:lineRule="atLeast"/>
        <w:jc w:val="center"/>
        <w:outlineLvl w:val="0"/>
        <w:rPr>
          <w:rFonts w:ascii="微软雅黑" w:eastAsia="微软雅黑" w:hAnsi="微软雅黑" w:cs="宋体"/>
          <w:b/>
          <w:bCs/>
          <w:color w:val="AB0D1B"/>
          <w:kern w:val="36"/>
          <w:sz w:val="33"/>
          <w:szCs w:val="33"/>
        </w:rPr>
      </w:pPr>
      <w:r>
        <w:rPr>
          <w:rFonts w:ascii="微软雅黑" w:eastAsia="微软雅黑" w:hAnsi="微软雅黑" w:cs="宋体" w:hint="eastAsia"/>
          <w:b/>
          <w:bCs/>
          <w:color w:val="AB0D1B"/>
          <w:kern w:val="36"/>
          <w:sz w:val="33"/>
          <w:szCs w:val="33"/>
        </w:rPr>
        <w:t>电子信息硕士</w:t>
      </w:r>
      <w:r w:rsidR="004F1394" w:rsidRPr="004F1394">
        <w:rPr>
          <w:rFonts w:ascii="微软雅黑" w:eastAsia="微软雅黑" w:hAnsi="微软雅黑" w:cs="宋体" w:hint="eastAsia"/>
          <w:b/>
          <w:bCs/>
          <w:color w:val="AB0D1B"/>
          <w:kern w:val="36"/>
          <w:sz w:val="33"/>
          <w:szCs w:val="33"/>
        </w:rPr>
        <w:t>研究生招生复试</w:t>
      </w:r>
      <w:r w:rsidR="005B561B">
        <w:rPr>
          <w:rFonts w:ascii="微软雅黑" w:eastAsia="微软雅黑" w:hAnsi="微软雅黑" w:cs="宋体" w:hint="eastAsia"/>
          <w:b/>
          <w:bCs/>
          <w:color w:val="AB0D1B"/>
          <w:kern w:val="36"/>
          <w:sz w:val="33"/>
          <w:szCs w:val="33"/>
        </w:rPr>
        <w:t>须知</w:t>
      </w:r>
    </w:p>
    <w:p w:rsidR="00D254D6"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依据教育部的相关指导意见以及青海大学研究生院的招生细则要求，青海大学年计算机技术与应用系2020</w:t>
      </w:r>
      <w:r w:rsidR="00D254D6">
        <w:rPr>
          <w:rFonts w:ascii="微软雅黑" w:eastAsia="微软雅黑" w:hAnsi="微软雅黑" w:hint="eastAsia"/>
          <w:color w:val="333333"/>
          <w:sz w:val="21"/>
          <w:szCs w:val="21"/>
        </w:rPr>
        <w:t>年</w:t>
      </w:r>
      <w:r>
        <w:rPr>
          <w:rFonts w:ascii="微软雅黑" w:eastAsia="微软雅黑" w:hAnsi="微软雅黑" w:hint="eastAsia"/>
          <w:color w:val="333333"/>
          <w:sz w:val="21"/>
          <w:szCs w:val="21"/>
        </w:rPr>
        <w:t>“电子信息”硕士研究生复试采用网络远程复试方式，网络远程复试平台为中国移动云考场</w:t>
      </w:r>
      <w:r w:rsidR="00D254D6">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复试时间</w:t>
      </w:r>
      <w:r w:rsidR="00D254D6">
        <w:rPr>
          <w:rFonts w:ascii="微软雅黑" w:eastAsia="微软雅黑" w:hAnsi="微软雅黑" w:hint="eastAsia"/>
          <w:color w:val="333333"/>
          <w:sz w:val="21"/>
          <w:szCs w:val="21"/>
        </w:rPr>
        <w:t>约</w:t>
      </w:r>
      <w:r>
        <w:rPr>
          <w:rFonts w:ascii="微软雅黑" w:eastAsia="微软雅黑" w:hAnsi="微软雅黑" w:hint="eastAsia"/>
          <w:color w:val="333333"/>
          <w:sz w:val="21"/>
          <w:szCs w:val="21"/>
        </w:rPr>
        <w:t>5月</w:t>
      </w:r>
      <w:r>
        <w:rPr>
          <w:rFonts w:ascii="微软雅黑" w:eastAsia="微软雅黑" w:hAnsi="微软雅黑"/>
          <w:color w:val="333333"/>
          <w:sz w:val="21"/>
          <w:szCs w:val="21"/>
        </w:rPr>
        <w:t>20</w:t>
      </w:r>
      <w:r>
        <w:rPr>
          <w:rFonts w:ascii="微软雅黑" w:eastAsia="微软雅黑" w:hAnsi="微软雅黑" w:hint="eastAsia"/>
          <w:color w:val="333333"/>
          <w:sz w:val="21"/>
          <w:szCs w:val="21"/>
        </w:rPr>
        <w:t>日-</w:t>
      </w:r>
      <w:r w:rsidR="00D5195F">
        <w:rPr>
          <w:rFonts w:ascii="微软雅黑" w:eastAsia="微软雅黑" w:hAnsi="微软雅黑"/>
          <w:color w:val="333333"/>
          <w:sz w:val="21"/>
          <w:szCs w:val="21"/>
        </w:rPr>
        <w:t>6</w:t>
      </w:r>
      <w:r>
        <w:rPr>
          <w:rFonts w:ascii="微软雅黑" w:eastAsia="微软雅黑" w:hAnsi="微软雅黑"/>
          <w:color w:val="333333"/>
          <w:sz w:val="21"/>
          <w:szCs w:val="21"/>
        </w:rPr>
        <w:t>月</w:t>
      </w:r>
      <w:r w:rsidR="00D254D6">
        <w:rPr>
          <w:rFonts w:ascii="微软雅黑" w:eastAsia="微软雅黑" w:hAnsi="微软雅黑" w:hint="eastAsia"/>
          <w:color w:val="333333"/>
          <w:sz w:val="21"/>
          <w:szCs w:val="21"/>
        </w:rPr>
        <w:t>3</w:t>
      </w:r>
      <w:r w:rsidR="00D254D6">
        <w:rPr>
          <w:rFonts w:ascii="微软雅黑" w:eastAsia="微软雅黑" w:hAnsi="微软雅黑"/>
          <w:color w:val="333333"/>
          <w:sz w:val="21"/>
          <w:szCs w:val="21"/>
        </w:rPr>
        <w:t>0日</w:t>
      </w:r>
      <w:r w:rsidR="003B673D">
        <w:rPr>
          <w:rFonts w:ascii="微软雅黑" w:eastAsia="微软雅黑" w:hAnsi="微软雅黑" w:hint="eastAsia"/>
          <w:color w:val="333333"/>
          <w:sz w:val="21"/>
          <w:szCs w:val="21"/>
        </w:rPr>
        <w:t>。</w:t>
      </w:r>
      <w:r w:rsidR="003B673D" w:rsidRPr="003B673D">
        <w:rPr>
          <w:rFonts w:ascii="微软雅黑" w:eastAsia="微软雅黑" w:hAnsi="微软雅黑" w:hint="eastAsia"/>
          <w:color w:val="333333"/>
          <w:sz w:val="21"/>
          <w:szCs w:val="21"/>
        </w:rPr>
        <w:t>具体复试时间将于5月2</w:t>
      </w:r>
      <w:r w:rsidR="003B673D" w:rsidRPr="003B673D">
        <w:rPr>
          <w:rFonts w:ascii="微软雅黑" w:eastAsia="微软雅黑" w:hAnsi="微软雅黑"/>
          <w:color w:val="333333"/>
          <w:sz w:val="21"/>
          <w:szCs w:val="21"/>
        </w:rPr>
        <w:t>0日在青海大学计算机系网站公告栏中公布</w:t>
      </w:r>
      <w:r>
        <w:rPr>
          <w:rFonts w:ascii="微软雅黑" w:eastAsia="微软雅黑" w:hAnsi="微软雅黑" w:hint="eastAsia"/>
          <w:color w:val="333333"/>
          <w:sz w:val="21"/>
          <w:szCs w:val="21"/>
        </w:rPr>
        <w:t>。</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请参加我</w:t>
      </w:r>
      <w:r w:rsidR="00D254D6">
        <w:rPr>
          <w:rFonts w:ascii="微软雅黑" w:eastAsia="微软雅黑" w:hAnsi="微软雅黑" w:hint="eastAsia"/>
          <w:color w:val="333333"/>
          <w:sz w:val="21"/>
          <w:szCs w:val="21"/>
        </w:rPr>
        <w:t>系</w:t>
      </w:r>
      <w:r>
        <w:rPr>
          <w:rFonts w:ascii="微软雅黑" w:eastAsia="微软雅黑" w:hAnsi="微软雅黑" w:hint="eastAsia"/>
          <w:color w:val="333333"/>
          <w:sz w:val="21"/>
          <w:szCs w:val="21"/>
        </w:rPr>
        <w:t>硕士研究生招生复试的考生提前做好准备：</w:t>
      </w:r>
    </w:p>
    <w:p w:rsidR="00DE1625" w:rsidRDefault="00DE1625" w:rsidP="00D254D6">
      <w:pPr>
        <w:pStyle w:val="a5"/>
        <w:adjustRightInd w:val="0"/>
        <w:snapToGrid w:val="0"/>
        <w:spacing w:before="0" w:beforeAutospacing="0" w:after="0" w:afterAutospacing="0"/>
        <w:ind w:firstLine="482"/>
        <w:rPr>
          <w:rFonts w:ascii="微软雅黑" w:eastAsia="微软雅黑" w:hAnsi="微软雅黑"/>
          <w:color w:val="333333"/>
          <w:sz w:val="21"/>
          <w:szCs w:val="21"/>
        </w:rPr>
      </w:pPr>
      <w:r>
        <w:rPr>
          <w:rStyle w:val="a6"/>
          <w:rFonts w:ascii="微软雅黑" w:eastAsia="微软雅黑" w:hAnsi="微软雅黑" w:hint="eastAsia"/>
          <w:color w:val="333333"/>
          <w:sz w:val="21"/>
          <w:szCs w:val="21"/>
        </w:rPr>
        <w:t>一、考生参加远程复试所需设备及环境要求</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w:t>
      </w:r>
      <w:r w:rsidR="00A2638A">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“双机位”硬件</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第一机位：一台笔记本（或台式电脑+外接摄像头+外接麦克风和音箱），不可以使用耳机。若电脑扬声器声音较小，可配置音箱。</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第二机位：一部智能手机（限安卓系统5.0以上），建议准备手机支架。</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双机位操作：考生双手摆放桌面，第一机位从正面拍摄，放置在距离本人约30cm处，完整拍摄到考生双手以上身体部位。第二机位从考生侧后方45°距离本人1m处拍摄，可以拍摄到考生侧面及主设备电脑全屏幕，需保证面试考官能够从第二机位清晰看到第一机位屏幕。</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noProof/>
          <w:color w:val="333333"/>
          <w:sz w:val="21"/>
          <w:szCs w:val="21"/>
        </w:rPr>
        <w:drawing>
          <wp:inline distT="0" distB="0" distL="0" distR="0">
            <wp:extent cx="5251450" cy="3978983"/>
            <wp:effectExtent l="0" t="0" r="6350" b="2540"/>
            <wp:docPr id="1" name="图片 1" descr="http://www.chnu.edu.cn/UploadFiles/zsjy/2020/5/20200509145917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nu.edu.cn/UploadFiles/zsjy/2020/5/202005091459175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338" cy="3983444"/>
                    </a:xfrm>
                    <a:prstGeom prst="rect">
                      <a:avLst/>
                    </a:prstGeom>
                    <a:noFill/>
                    <a:ln>
                      <a:noFill/>
                    </a:ln>
                  </pic:spPr>
                </pic:pic>
              </a:graphicData>
            </a:graphic>
          </wp:inline>
        </w:drawing>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DE1625" w:rsidRDefault="00DE1625" w:rsidP="00D254D6">
      <w:pPr>
        <w:pStyle w:val="a5"/>
        <w:adjustRightInd w:val="0"/>
        <w:snapToGrid w:val="0"/>
        <w:spacing w:before="0" w:beforeAutospacing="0" w:after="0" w:afterAutospacing="0"/>
        <w:ind w:firstLine="370"/>
        <w:rPr>
          <w:rFonts w:ascii="微软雅黑" w:eastAsia="微软雅黑" w:hAnsi="微软雅黑"/>
          <w:color w:val="333333"/>
          <w:sz w:val="21"/>
          <w:szCs w:val="21"/>
        </w:rPr>
      </w:pPr>
      <w:r>
        <w:rPr>
          <w:rFonts w:ascii="微软雅黑" w:eastAsia="微软雅黑" w:hAnsi="微软雅黑" w:hint="eastAsia"/>
          <w:color w:val="333333"/>
          <w:sz w:val="21"/>
          <w:szCs w:val="21"/>
        </w:rPr>
        <w:t>2</w:t>
      </w:r>
      <w:r w:rsidR="00A2638A">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软件与环境要求</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笔记本或台式电脑安装Windows7及以上操作系统（苹果电脑或者MAC笔记本也需要安装虚拟Windows7以上的操作系统），内存4G及以上。提前安装好Google Chrome浏览器，不支持IE浏览器。</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网络良好能满足复试要求，如有线网络、无线网络、手机热点，建议优先使用有线网络，确保手机费余额、流量充足。</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独立的复试房间，灯光明亮，安静，不逆光，严禁他人进入考试独立空间。</w:t>
      </w:r>
    </w:p>
    <w:p w:rsidR="00DE1625" w:rsidRDefault="00DE1625" w:rsidP="00D254D6">
      <w:pPr>
        <w:pStyle w:val="a5"/>
        <w:adjustRightInd w:val="0"/>
        <w:snapToGrid w:val="0"/>
        <w:spacing w:before="0" w:beforeAutospacing="0" w:after="0" w:afterAutospacing="0"/>
        <w:ind w:firstLine="482"/>
        <w:rPr>
          <w:rFonts w:ascii="微软雅黑" w:eastAsia="微软雅黑" w:hAnsi="微软雅黑"/>
          <w:color w:val="333333"/>
          <w:sz w:val="21"/>
          <w:szCs w:val="21"/>
        </w:rPr>
      </w:pPr>
      <w:r>
        <w:rPr>
          <w:rStyle w:val="a6"/>
          <w:rFonts w:ascii="微软雅黑" w:eastAsia="微软雅黑" w:hAnsi="微软雅黑" w:hint="eastAsia"/>
          <w:color w:val="333333"/>
          <w:sz w:val="21"/>
          <w:szCs w:val="21"/>
        </w:rPr>
        <w:t>二、参加远程复试考生需准备的用品</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w:t>
      </w:r>
      <w:r w:rsidR="00A2638A">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本人二代居民身份证。</w:t>
      </w:r>
    </w:p>
    <w:p w:rsidR="00DE1625" w:rsidRDefault="009038D8"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color w:val="333333"/>
          <w:sz w:val="21"/>
          <w:szCs w:val="21"/>
        </w:rPr>
        <w:t>2</w:t>
      </w:r>
      <w:r w:rsidR="00A2638A">
        <w:rPr>
          <w:rFonts w:ascii="微软雅黑" w:eastAsia="微软雅黑" w:hAnsi="微软雅黑" w:hint="eastAsia"/>
          <w:color w:val="333333"/>
          <w:sz w:val="21"/>
          <w:szCs w:val="21"/>
        </w:rPr>
        <w:t>、一支笔与一张纸</w:t>
      </w:r>
      <w:r w:rsidR="00DE1625">
        <w:rPr>
          <w:rFonts w:ascii="微软雅黑" w:eastAsia="微软雅黑" w:hAnsi="微软雅黑" w:hint="eastAsia"/>
          <w:color w:val="333333"/>
          <w:sz w:val="21"/>
          <w:szCs w:val="21"/>
        </w:rPr>
        <w:t>。</w:t>
      </w:r>
    </w:p>
    <w:p w:rsidR="00DE1625" w:rsidRDefault="00DE1625" w:rsidP="00D254D6">
      <w:pPr>
        <w:pStyle w:val="a5"/>
        <w:adjustRightInd w:val="0"/>
        <w:snapToGrid w:val="0"/>
        <w:spacing w:before="0" w:beforeAutospacing="0" w:after="0" w:afterAutospacing="0"/>
        <w:ind w:firstLine="482"/>
        <w:rPr>
          <w:rFonts w:ascii="微软雅黑" w:eastAsia="微软雅黑" w:hAnsi="微软雅黑"/>
          <w:color w:val="333333"/>
          <w:sz w:val="21"/>
          <w:szCs w:val="21"/>
        </w:rPr>
      </w:pPr>
      <w:r>
        <w:rPr>
          <w:rStyle w:val="a6"/>
          <w:rFonts w:ascii="微软雅黑" w:eastAsia="微软雅黑" w:hAnsi="微软雅黑" w:hint="eastAsia"/>
          <w:color w:val="333333"/>
          <w:sz w:val="21"/>
          <w:szCs w:val="21"/>
        </w:rPr>
        <w:t>三、提交复试有关材料</w:t>
      </w:r>
    </w:p>
    <w:p w:rsidR="00DE1625" w:rsidRDefault="00A2638A"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color w:val="333333"/>
          <w:sz w:val="21"/>
          <w:szCs w:val="21"/>
        </w:rPr>
        <w:t>相关材料请参见《</w:t>
      </w:r>
      <w:r w:rsidRPr="00A2638A">
        <w:rPr>
          <w:rFonts w:ascii="微软雅黑" w:eastAsia="微软雅黑" w:hAnsi="微软雅黑" w:hint="eastAsia"/>
          <w:color w:val="333333"/>
          <w:sz w:val="21"/>
          <w:szCs w:val="21"/>
        </w:rPr>
        <w:t>青海大学计算机技术与应用系2020年硕士研究生（计算机技术）复试工作实施细则</w:t>
      </w:r>
      <w:r>
        <w:rPr>
          <w:rFonts w:ascii="微软雅黑" w:eastAsia="微软雅黑" w:hAnsi="微软雅黑"/>
          <w:color w:val="333333"/>
          <w:sz w:val="21"/>
          <w:szCs w:val="21"/>
        </w:rPr>
        <w:t>》执行</w:t>
      </w:r>
      <w:r w:rsidR="00DE1625">
        <w:rPr>
          <w:rFonts w:ascii="微软雅黑" w:eastAsia="微软雅黑" w:hAnsi="微软雅黑" w:hint="eastAsia"/>
          <w:color w:val="333333"/>
          <w:sz w:val="21"/>
          <w:szCs w:val="21"/>
        </w:rPr>
        <w:t>。</w:t>
      </w:r>
    </w:p>
    <w:p w:rsidR="00DE1625" w:rsidRDefault="00DE1625" w:rsidP="00D254D6">
      <w:pPr>
        <w:pStyle w:val="a5"/>
        <w:adjustRightInd w:val="0"/>
        <w:snapToGrid w:val="0"/>
        <w:spacing w:before="0" w:beforeAutospacing="0" w:after="0" w:afterAutospacing="0"/>
        <w:ind w:firstLine="562"/>
        <w:rPr>
          <w:rFonts w:ascii="微软雅黑" w:eastAsia="微软雅黑" w:hAnsi="微软雅黑"/>
          <w:color w:val="333333"/>
          <w:sz w:val="21"/>
          <w:szCs w:val="21"/>
        </w:rPr>
      </w:pPr>
      <w:r>
        <w:rPr>
          <w:rStyle w:val="a6"/>
          <w:rFonts w:ascii="微软雅黑" w:eastAsia="微软雅黑" w:hAnsi="微软雅黑" w:hint="eastAsia"/>
          <w:color w:val="333333"/>
          <w:sz w:val="21"/>
          <w:szCs w:val="21"/>
        </w:rPr>
        <w:t>四、参加复试流程</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w:t>
      </w:r>
      <w:r w:rsidR="00A2638A">
        <w:rPr>
          <w:rFonts w:ascii="微软雅黑" w:eastAsia="微软雅黑" w:hAnsi="微软雅黑" w:hint="eastAsia"/>
          <w:color w:val="333333"/>
          <w:sz w:val="21"/>
          <w:szCs w:val="21"/>
        </w:rPr>
        <w:t>、依据</w:t>
      </w:r>
      <w:r w:rsidR="00A2638A">
        <w:rPr>
          <w:rFonts w:ascii="微软雅黑" w:eastAsia="微软雅黑" w:hAnsi="微软雅黑"/>
          <w:color w:val="333333"/>
          <w:sz w:val="21"/>
          <w:szCs w:val="21"/>
        </w:rPr>
        <w:t>《</w:t>
      </w:r>
      <w:r w:rsidR="00A2638A" w:rsidRPr="00A2638A">
        <w:rPr>
          <w:rFonts w:ascii="微软雅黑" w:eastAsia="微软雅黑" w:hAnsi="微软雅黑" w:hint="eastAsia"/>
          <w:color w:val="333333"/>
          <w:sz w:val="21"/>
          <w:szCs w:val="21"/>
        </w:rPr>
        <w:t>青海大学计算机技术与应用系2020年硕士研究生（计算机技术）复试工作实施细则</w:t>
      </w:r>
      <w:r w:rsidR="00A2638A">
        <w:rPr>
          <w:rFonts w:ascii="微软雅黑" w:eastAsia="微软雅黑" w:hAnsi="微软雅黑"/>
          <w:color w:val="333333"/>
          <w:sz w:val="21"/>
          <w:szCs w:val="21"/>
        </w:rPr>
        <w:t>》提交相关复试材料。</w:t>
      </w:r>
    </w:p>
    <w:p w:rsidR="00DE1625" w:rsidRDefault="00A2638A"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color w:val="333333"/>
          <w:sz w:val="21"/>
          <w:szCs w:val="21"/>
        </w:rPr>
        <w:t>2</w:t>
      </w:r>
      <w:r w:rsidR="00DE1625">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w:t>
      </w:r>
      <w:r w:rsidR="00DE1625">
        <w:rPr>
          <w:rFonts w:ascii="微软雅黑" w:eastAsia="微软雅黑" w:hAnsi="微软雅黑" w:hint="eastAsia"/>
          <w:color w:val="333333"/>
          <w:sz w:val="21"/>
          <w:szCs w:val="21"/>
        </w:rPr>
        <w:t>进入候考室</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考生应按照报考</w:t>
      </w:r>
      <w:r w:rsidR="00B534D5">
        <w:rPr>
          <w:rFonts w:ascii="微软雅黑" w:eastAsia="微软雅黑" w:hAnsi="微软雅黑" w:hint="eastAsia"/>
          <w:color w:val="333333"/>
          <w:sz w:val="21"/>
          <w:szCs w:val="21"/>
        </w:rPr>
        <w:t>计算机系技术保障老师（</w:t>
      </w:r>
      <w:r w:rsidR="00B534D5" w:rsidRPr="00B534D5">
        <w:rPr>
          <w:rFonts w:ascii="微软雅黑" w:eastAsia="微软雅黑" w:hAnsi="微软雅黑" w:hint="eastAsia"/>
          <w:color w:val="333333"/>
          <w:sz w:val="21"/>
          <w:szCs w:val="21"/>
        </w:rPr>
        <w:t>李盛善</w:t>
      </w:r>
      <w:r w:rsidR="00B534D5">
        <w:rPr>
          <w:rFonts w:ascii="微软雅黑" w:eastAsia="微软雅黑" w:hAnsi="微软雅黑" w:hint="eastAsia"/>
          <w:color w:val="333333"/>
          <w:sz w:val="21"/>
          <w:szCs w:val="21"/>
        </w:rPr>
        <w:t>，1</w:t>
      </w:r>
      <w:r w:rsidR="00B534D5">
        <w:rPr>
          <w:rFonts w:ascii="微软雅黑" w:eastAsia="微软雅黑" w:hAnsi="微软雅黑"/>
          <w:color w:val="333333"/>
          <w:sz w:val="21"/>
          <w:szCs w:val="21"/>
        </w:rPr>
        <w:t>3709759682</w:t>
      </w:r>
      <w:r w:rsidR="00B534D5">
        <w:rPr>
          <w:rFonts w:ascii="微软雅黑" w:eastAsia="微软雅黑" w:hAnsi="微软雅黑" w:hint="eastAsia"/>
          <w:color w:val="333333"/>
          <w:sz w:val="21"/>
          <w:szCs w:val="21"/>
        </w:rPr>
        <w:t>）</w:t>
      </w:r>
      <w:r w:rsidR="007E2A96">
        <w:rPr>
          <w:rFonts w:ascii="微软雅黑" w:eastAsia="微软雅黑" w:hAnsi="微软雅黑" w:hint="eastAsia"/>
          <w:color w:val="333333"/>
          <w:sz w:val="21"/>
          <w:szCs w:val="21"/>
        </w:rPr>
        <w:t>的通知</w:t>
      </w:r>
      <w:r>
        <w:rPr>
          <w:rFonts w:ascii="微软雅黑" w:eastAsia="微软雅黑" w:hAnsi="微软雅黑" w:hint="eastAsia"/>
          <w:color w:val="333333"/>
          <w:sz w:val="21"/>
          <w:szCs w:val="21"/>
        </w:rPr>
        <w:t>复试时间准时参加远程在线复试的备考，在规定的时间进入指定的视频会议室进行在线报到，并完成线上抽签，确定网络复试顺序和分组。无特殊原因未按照考务人员通知时间到场备考的，迟到15分钟以上或复试过程中未经考务工作人员同意擅自操作复试终端设备退出复试考场的，视为放弃复试资格。</w:t>
      </w:r>
    </w:p>
    <w:p w:rsidR="0077258C" w:rsidRDefault="0077258C" w:rsidP="0077258C">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color w:val="333333"/>
          <w:sz w:val="21"/>
          <w:szCs w:val="21"/>
        </w:rPr>
        <w:t>3</w:t>
      </w:r>
      <w:r>
        <w:rPr>
          <w:rFonts w:ascii="微软雅黑" w:eastAsia="微软雅黑" w:hAnsi="微软雅黑" w:hint="eastAsia"/>
          <w:color w:val="333333"/>
          <w:sz w:val="21"/>
          <w:szCs w:val="21"/>
        </w:rPr>
        <w:t>、</w:t>
      </w:r>
      <w:r w:rsidRPr="00E95B79">
        <w:rPr>
          <w:rFonts w:ascii="微软雅黑" w:eastAsia="微软雅黑" w:hAnsi="微软雅黑"/>
          <w:color w:val="333333"/>
          <w:sz w:val="21"/>
          <w:szCs w:val="21"/>
        </w:rPr>
        <w:t>复试序号</w:t>
      </w:r>
    </w:p>
    <w:p w:rsidR="0077258C" w:rsidRPr="0077258C" w:rsidRDefault="0077258C" w:rsidP="00D254D6">
      <w:pPr>
        <w:pStyle w:val="a5"/>
        <w:adjustRightInd w:val="0"/>
        <w:snapToGrid w:val="0"/>
        <w:spacing w:before="0" w:beforeAutospacing="0" w:after="0" w:afterAutospacing="0"/>
        <w:ind w:firstLine="480"/>
        <w:rPr>
          <w:rFonts w:ascii="微软雅黑" w:eastAsia="微软雅黑" w:hAnsi="微软雅黑" w:hint="eastAsia"/>
          <w:color w:val="333333"/>
          <w:sz w:val="21"/>
          <w:szCs w:val="21"/>
        </w:rPr>
      </w:pPr>
      <w:r w:rsidRPr="00E95B79">
        <w:rPr>
          <w:rFonts w:ascii="微软雅黑" w:eastAsia="微软雅黑" w:hAnsi="微软雅黑"/>
          <w:color w:val="333333"/>
          <w:sz w:val="21"/>
          <w:szCs w:val="21"/>
        </w:rPr>
        <w:t>参加复试序号在面试前通过考生参加腾讯会议方式随机抽取</w:t>
      </w:r>
      <w:r w:rsidRPr="00E95B79">
        <w:rPr>
          <w:rFonts w:ascii="微软雅黑" w:eastAsia="微软雅黑" w:hAnsi="微软雅黑" w:hint="eastAsia"/>
          <w:color w:val="333333"/>
          <w:sz w:val="21"/>
          <w:szCs w:val="21"/>
        </w:rPr>
        <w:t>，</w:t>
      </w:r>
      <w:r w:rsidRPr="00E95B79">
        <w:rPr>
          <w:rFonts w:ascii="微软雅黑" w:eastAsia="微软雅黑" w:hAnsi="微软雅黑"/>
          <w:color w:val="333333"/>
          <w:sz w:val="21"/>
          <w:szCs w:val="21"/>
        </w:rPr>
        <w:t>专业知识考核</w:t>
      </w:r>
      <w:r w:rsidRPr="00E95B79">
        <w:rPr>
          <w:rFonts w:ascii="微软雅黑" w:eastAsia="微软雅黑" w:hAnsi="微软雅黑" w:hint="eastAsia"/>
          <w:color w:val="333333"/>
          <w:sz w:val="21"/>
          <w:szCs w:val="21"/>
        </w:rPr>
        <w:t>与</w:t>
      </w:r>
      <w:r w:rsidRPr="00E95B79">
        <w:rPr>
          <w:rFonts w:ascii="微软雅黑" w:eastAsia="微软雅黑" w:hAnsi="微软雅黑"/>
          <w:color w:val="333333"/>
          <w:sz w:val="21"/>
          <w:szCs w:val="21"/>
        </w:rPr>
        <w:t>外语能力考核的试题编号在面试时</w:t>
      </w:r>
      <w:r w:rsidRPr="00E95B79">
        <w:rPr>
          <w:rFonts w:ascii="微软雅黑" w:eastAsia="微软雅黑" w:hAnsi="微软雅黑" w:hint="eastAsia"/>
          <w:color w:val="333333"/>
          <w:sz w:val="21"/>
          <w:szCs w:val="21"/>
        </w:rPr>
        <w:t>由</w:t>
      </w:r>
      <w:r w:rsidRPr="00E95B79">
        <w:rPr>
          <w:rFonts w:ascii="微软雅黑" w:eastAsia="微软雅黑" w:hAnsi="微软雅黑"/>
          <w:color w:val="333333"/>
          <w:sz w:val="21"/>
          <w:szCs w:val="21"/>
        </w:rPr>
        <w:t>考生自己选择（已被使用过的复试题编号将不</w:t>
      </w:r>
      <w:r>
        <w:rPr>
          <w:rFonts w:ascii="微软雅黑" w:eastAsia="微软雅黑" w:hAnsi="微软雅黑" w:hint="eastAsia"/>
          <w:color w:val="333333"/>
          <w:sz w:val="21"/>
          <w:szCs w:val="21"/>
        </w:rPr>
        <w:t>会</w:t>
      </w:r>
      <w:r w:rsidRPr="00E95B79">
        <w:rPr>
          <w:rFonts w:ascii="微软雅黑" w:eastAsia="微软雅黑" w:hAnsi="微软雅黑"/>
          <w:color w:val="333333"/>
          <w:sz w:val="21"/>
          <w:szCs w:val="21"/>
        </w:rPr>
        <w:t>再被使）。</w:t>
      </w:r>
    </w:p>
    <w:p w:rsidR="00DE1625" w:rsidRDefault="0077258C"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color w:val="333333"/>
          <w:sz w:val="21"/>
          <w:szCs w:val="21"/>
        </w:rPr>
        <w:t>4</w:t>
      </w:r>
      <w:r w:rsidR="00A2638A">
        <w:rPr>
          <w:rFonts w:ascii="微软雅黑" w:eastAsia="微软雅黑" w:hAnsi="微软雅黑" w:hint="eastAsia"/>
          <w:color w:val="333333"/>
          <w:sz w:val="21"/>
          <w:szCs w:val="21"/>
        </w:rPr>
        <w:t>、</w:t>
      </w:r>
      <w:r w:rsidR="00DE1625">
        <w:rPr>
          <w:rFonts w:ascii="微软雅黑" w:eastAsia="微软雅黑" w:hAnsi="微软雅黑" w:hint="eastAsia"/>
          <w:color w:val="333333"/>
          <w:sz w:val="21"/>
          <w:szCs w:val="21"/>
        </w:rPr>
        <w:t>参加考核</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考生按要求进入面试间，完成双机位连线，之后应当根据考官的指令，手持摄像头，环绕360°展示本人应试环境。</w:t>
      </w:r>
    </w:p>
    <w:p w:rsidR="00E95B79"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考核过程中请严格按照学校及学院相关要求，遵守考试纪律。考试结束后，考生应按考核组老师要求退出网络复试考场。退出考场后，考生不得再进入候考室或考场。</w:t>
      </w:r>
    </w:p>
    <w:p w:rsidR="00E95B79" w:rsidRDefault="00805E02"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color w:val="333333"/>
          <w:sz w:val="21"/>
          <w:szCs w:val="21"/>
        </w:rPr>
        <w:t>5</w:t>
      </w:r>
      <w:bookmarkStart w:id="0" w:name="_GoBack"/>
      <w:bookmarkEnd w:id="0"/>
      <w:r w:rsidR="00E95B79">
        <w:rPr>
          <w:rFonts w:ascii="微软雅黑" w:eastAsia="微软雅黑" w:hAnsi="微软雅黑" w:hint="eastAsia"/>
          <w:color w:val="333333"/>
          <w:sz w:val="21"/>
          <w:szCs w:val="21"/>
        </w:rPr>
        <w:t>、成绩公布</w:t>
      </w:r>
    </w:p>
    <w:p w:rsidR="00E95B79" w:rsidRDefault="00E95B79" w:rsidP="00D254D6">
      <w:pPr>
        <w:pStyle w:val="a5"/>
        <w:adjustRightInd w:val="0"/>
        <w:snapToGrid w:val="0"/>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复试</w:t>
      </w:r>
      <w:r w:rsidRPr="00E95B79">
        <w:rPr>
          <w:rFonts w:ascii="微软雅黑" w:eastAsia="微软雅黑" w:hAnsi="微软雅黑"/>
          <w:color w:val="333333"/>
          <w:sz w:val="21"/>
          <w:szCs w:val="21"/>
        </w:rPr>
        <w:t>成绩</w:t>
      </w:r>
      <w:r w:rsidR="00095C8A">
        <w:rPr>
          <w:rFonts w:ascii="微软雅黑" w:eastAsia="微软雅黑" w:hAnsi="微软雅黑"/>
          <w:color w:val="333333"/>
          <w:sz w:val="21"/>
          <w:szCs w:val="21"/>
        </w:rPr>
        <w:t>在面试的第二天公布，公布方式为计算机技术与应用系的网站首页</w:t>
      </w:r>
      <w:r w:rsidR="00651FB2">
        <w:rPr>
          <w:rFonts w:ascii="微软雅黑" w:eastAsia="微软雅黑" w:hAnsi="微软雅黑"/>
          <w:color w:val="333333"/>
          <w:sz w:val="21"/>
          <w:szCs w:val="21"/>
        </w:rPr>
        <w:t>公告栏</w:t>
      </w:r>
      <w:r w:rsidR="00095C8A">
        <w:rPr>
          <w:rFonts w:ascii="微软雅黑" w:eastAsia="微软雅黑" w:hAnsi="微软雅黑"/>
          <w:color w:val="333333"/>
          <w:sz w:val="21"/>
          <w:szCs w:val="21"/>
        </w:rPr>
        <w:t>公布</w:t>
      </w:r>
      <w:r w:rsidR="006F50B9">
        <w:rPr>
          <w:rFonts w:ascii="微软雅黑" w:eastAsia="微软雅黑" w:hAnsi="微软雅黑"/>
          <w:color w:val="333333"/>
          <w:sz w:val="21"/>
          <w:szCs w:val="21"/>
        </w:rPr>
        <w:t>。</w:t>
      </w:r>
    </w:p>
    <w:p w:rsidR="00DE1625" w:rsidRDefault="00DE1625" w:rsidP="00D254D6">
      <w:pPr>
        <w:pStyle w:val="a5"/>
        <w:adjustRightInd w:val="0"/>
        <w:snapToGrid w:val="0"/>
        <w:spacing w:before="0" w:beforeAutospacing="0" w:after="0" w:afterAutospacing="0"/>
        <w:ind w:firstLine="482"/>
        <w:rPr>
          <w:rFonts w:ascii="微软雅黑" w:eastAsia="微软雅黑" w:hAnsi="微软雅黑"/>
          <w:color w:val="333333"/>
          <w:sz w:val="21"/>
          <w:szCs w:val="21"/>
        </w:rPr>
      </w:pPr>
      <w:r>
        <w:rPr>
          <w:rStyle w:val="a6"/>
          <w:rFonts w:ascii="微软雅黑" w:eastAsia="微软雅黑" w:hAnsi="微软雅黑" w:hint="eastAsia"/>
          <w:color w:val="333333"/>
          <w:sz w:val="21"/>
          <w:szCs w:val="21"/>
        </w:rPr>
        <w:t>五、考生参加远程复试注意事项</w:t>
      </w:r>
    </w:p>
    <w:p w:rsidR="00DE1625" w:rsidRDefault="00E95B79"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w:t>
      </w:r>
      <w:r w:rsidR="00DE1625">
        <w:rPr>
          <w:rFonts w:ascii="微软雅黑" w:eastAsia="微软雅黑" w:hAnsi="微软雅黑" w:hint="eastAsia"/>
          <w:color w:val="333333"/>
          <w:sz w:val="21"/>
          <w:szCs w:val="21"/>
        </w:rPr>
        <w:t>2020年全国硕士研究生复试工作的通知》、《国家教育考试违规处理办法》、《中华人民共和国刑法修正案（九）》、《普通高等学校招生违规行为处理暂行办法》以及淮北师范大学和报考学院发布的相关招考信息。须知晓：在法律规定的国家考试中，凡有组织作弊的行为；为他人实施组织作弊提供作弊器材或者其他帮助的行为；为实施考试作弊行为，向他人非法出售或者提供考试的试题、答案的行为；代替他人或者让他人代替</w:t>
      </w:r>
      <w:r w:rsidR="00DE1625">
        <w:rPr>
          <w:rFonts w:ascii="微软雅黑" w:eastAsia="微软雅黑" w:hAnsi="微软雅黑" w:hint="eastAsia"/>
          <w:color w:val="333333"/>
          <w:sz w:val="21"/>
          <w:szCs w:val="21"/>
        </w:rPr>
        <w:lastRenderedPageBreak/>
        <w:t>自己参加考试的行为都将触犯刑法。在复试过程中有违规行为的考生，一经查实，即按照规定严肃处理，取消录取资格，记入《考生考试诚信档案》。入学后3个月内，我校将按照《普通高等学校学生管理规定》（教育部41号令）有关要求，对所有考生进行全面复查。复查不合格的，取消学籍；情节严重的，移交有关部门调查处理。</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复试是国家研究生招生考试的一部分，复试内容属于国家机密级。复试过程中禁止录音、录像和录屏，禁止将相关信息泄露或公布；复试全程只允许考生一人在面试房间，禁止他人进出。若有违反，视同作弊。</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考生提前测试设备和网络，配合</w:t>
      </w:r>
      <w:r w:rsidR="00E95B79">
        <w:rPr>
          <w:rFonts w:ascii="微软雅黑" w:eastAsia="微软雅黑" w:hAnsi="微软雅黑" w:hint="eastAsia"/>
          <w:color w:val="333333"/>
          <w:sz w:val="21"/>
          <w:szCs w:val="21"/>
        </w:rPr>
        <w:t>我系技术保障老师（</w:t>
      </w:r>
      <w:r w:rsidR="00E95B79" w:rsidRPr="00B534D5">
        <w:rPr>
          <w:rFonts w:ascii="微软雅黑" w:eastAsia="微软雅黑" w:hAnsi="微软雅黑" w:hint="eastAsia"/>
          <w:color w:val="333333"/>
          <w:sz w:val="21"/>
          <w:szCs w:val="21"/>
        </w:rPr>
        <w:t>李盛善</w:t>
      </w:r>
      <w:r w:rsidR="00E95B79">
        <w:rPr>
          <w:rFonts w:ascii="微软雅黑" w:eastAsia="微软雅黑" w:hAnsi="微软雅黑" w:hint="eastAsia"/>
          <w:color w:val="333333"/>
          <w:sz w:val="21"/>
          <w:szCs w:val="21"/>
        </w:rPr>
        <w:t>，1</w:t>
      </w:r>
      <w:r w:rsidR="00E95B79">
        <w:rPr>
          <w:rFonts w:ascii="微软雅黑" w:eastAsia="微软雅黑" w:hAnsi="微软雅黑"/>
          <w:color w:val="333333"/>
          <w:sz w:val="21"/>
          <w:szCs w:val="21"/>
        </w:rPr>
        <w:t>3709759682</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建立联系群并做好复试系统测试和流程演练。具体测试时间和方式，考生可联系相关。</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考生须配合复试考务人员远程检查电脑的后台运行程序，确保操作系统后台未运行与网上复试无关的软件程序。正式复试期间不得开启QQ、微信、手机短信等即时通讯软件或功能，不得将系统桌面远程共享给第三方，否则按作弊论处，取消复试资格，并依照国家法律法规追究责任。</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需保证设备电量充足，话费余额充足，网络连接正常。复试前关闭移动设备通话、录屏、外放音乐、闹钟等可能影响面试的应用程序。</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复试时穿着得体，不允许过度修饰仪容，不得佩戴帽子，头发不得遮挡面部，不得佩戴墨镜、口罩。</w:t>
      </w:r>
    </w:p>
    <w:p w:rsidR="00DE1625" w:rsidRDefault="00DE1625" w:rsidP="00D254D6">
      <w:pPr>
        <w:pStyle w:val="a5"/>
        <w:adjustRightInd w:val="0"/>
        <w:snapToGrid w:val="0"/>
        <w:spacing w:before="0" w:beforeAutospacing="0" w:after="0" w:afterAutospacing="0"/>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w:t>
      </w:r>
      <w:r w:rsidR="00E95B79">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复试期间如发生设备或网络故障等情况退出考试，考生可以重新登录系统继续参加考试，若考生尝试多次都无法进入考场，应主动在培养学院建立的联系群中与工作人员取得联系。之后候考官对该生开启应急考场，在应急考场中完成复试面试。如问题仍未能解决，按工作人员要求启用备用复试平台。</w:t>
      </w:r>
    </w:p>
    <w:p w:rsidR="00DE1625" w:rsidRDefault="00DE1625" w:rsidP="00D254D6">
      <w:pPr>
        <w:pStyle w:val="a5"/>
        <w:adjustRightInd w:val="0"/>
        <w:snapToGrid w:val="0"/>
        <w:spacing w:before="0" w:beforeAutospacing="0" w:after="0" w:afterAutospacing="0"/>
        <w:ind w:firstLine="373"/>
        <w:jc w:val="right"/>
        <w:rPr>
          <w:rFonts w:ascii="微软雅黑" w:eastAsia="微软雅黑" w:hAnsi="微软雅黑"/>
          <w:color w:val="333333"/>
          <w:sz w:val="21"/>
          <w:szCs w:val="21"/>
        </w:rPr>
      </w:pPr>
    </w:p>
    <w:p w:rsidR="00DE1625" w:rsidRDefault="00DE1625" w:rsidP="00D254D6">
      <w:pPr>
        <w:pStyle w:val="a5"/>
        <w:adjustRightInd w:val="0"/>
        <w:snapToGrid w:val="0"/>
        <w:spacing w:before="0" w:beforeAutospacing="0" w:after="0" w:afterAutospacing="0"/>
        <w:ind w:firstLine="373"/>
        <w:jc w:val="right"/>
        <w:rPr>
          <w:rFonts w:ascii="微软雅黑" w:eastAsia="微软雅黑" w:hAnsi="微软雅黑"/>
          <w:color w:val="333333"/>
          <w:sz w:val="21"/>
          <w:szCs w:val="21"/>
        </w:rPr>
      </w:pPr>
    </w:p>
    <w:p w:rsidR="00DE1625" w:rsidRDefault="00DE1625" w:rsidP="00DB67F6">
      <w:pPr>
        <w:pStyle w:val="a5"/>
        <w:adjustRightInd w:val="0"/>
        <w:snapToGrid w:val="0"/>
        <w:spacing w:before="0" w:beforeAutospacing="0" w:after="0" w:afterAutospacing="0"/>
        <w:ind w:firstLine="373"/>
        <w:jc w:val="right"/>
        <w:rPr>
          <w:rFonts w:ascii="微软雅黑" w:eastAsia="微软雅黑" w:hAnsi="微软雅黑"/>
          <w:color w:val="333333"/>
          <w:sz w:val="21"/>
          <w:szCs w:val="21"/>
        </w:rPr>
      </w:pPr>
    </w:p>
    <w:p w:rsidR="00DE1625" w:rsidRDefault="00DB67F6" w:rsidP="00DB67F6">
      <w:pPr>
        <w:pStyle w:val="a5"/>
        <w:adjustRightInd w:val="0"/>
        <w:snapToGrid w:val="0"/>
        <w:spacing w:before="0" w:beforeAutospacing="0" w:after="0" w:afterAutospacing="0"/>
        <w:ind w:firstLine="320"/>
        <w:jc w:val="right"/>
        <w:rPr>
          <w:rFonts w:ascii="微软雅黑" w:eastAsia="微软雅黑" w:hAnsi="微软雅黑"/>
          <w:color w:val="333333"/>
          <w:sz w:val="21"/>
          <w:szCs w:val="21"/>
        </w:rPr>
      </w:pPr>
      <w:r>
        <w:rPr>
          <w:rFonts w:ascii="微软雅黑" w:eastAsia="微软雅黑" w:hAnsi="微软雅黑" w:hint="eastAsia"/>
          <w:color w:val="333333"/>
          <w:sz w:val="21"/>
          <w:szCs w:val="21"/>
        </w:rPr>
        <w:t>青海大学计算机系研究生招生领导小组</w:t>
      </w:r>
    </w:p>
    <w:p w:rsidR="00DE1625" w:rsidRDefault="00DE1625" w:rsidP="00DB67F6">
      <w:pPr>
        <w:pStyle w:val="a5"/>
        <w:adjustRightInd w:val="0"/>
        <w:snapToGrid w:val="0"/>
        <w:spacing w:before="0" w:beforeAutospacing="0" w:after="0" w:afterAutospacing="0"/>
        <w:ind w:firstLine="320"/>
        <w:jc w:val="right"/>
        <w:rPr>
          <w:rFonts w:ascii="微软雅黑" w:eastAsia="微软雅黑" w:hAnsi="微软雅黑"/>
          <w:color w:val="333333"/>
          <w:sz w:val="21"/>
          <w:szCs w:val="21"/>
        </w:rPr>
      </w:pPr>
      <w:r>
        <w:rPr>
          <w:rFonts w:ascii="微软雅黑" w:eastAsia="微软雅黑" w:hAnsi="微软雅黑" w:hint="eastAsia"/>
          <w:color w:val="333333"/>
          <w:sz w:val="21"/>
          <w:szCs w:val="21"/>
        </w:rPr>
        <w:t>2020年5月</w:t>
      </w:r>
      <w:r w:rsidR="00DB67F6">
        <w:rPr>
          <w:rFonts w:ascii="微软雅黑" w:eastAsia="微软雅黑" w:hAnsi="微软雅黑"/>
          <w:color w:val="333333"/>
          <w:sz w:val="21"/>
          <w:szCs w:val="21"/>
        </w:rPr>
        <w:t>1</w:t>
      </w:r>
      <w:r w:rsidR="00B50D1A">
        <w:rPr>
          <w:rFonts w:ascii="微软雅黑" w:eastAsia="微软雅黑" w:hAnsi="微软雅黑"/>
          <w:color w:val="333333"/>
          <w:sz w:val="21"/>
          <w:szCs w:val="21"/>
        </w:rPr>
        <w:t>8</w:t>
      </w:r>
      <w:r>
        <w:rPr>
          <w:rFonts w:ascii="微软雅黑" w:eastAsia="微软雅黑" w:hAnsi="微软雅黑" w:hint="eastAsia"/>
          <w:color w:val="333333"/>
          <w:sz w:val="21"/>
          <w:szCs w:val="21"/>
        </w:rPr>
        <w:t>日</w:t>
      </w:r>
    </w:p>
    <w:p w:rsidR="00357827" w:rsidRPr="00DE1625" w:rsidRDefault="00357827"/>
    <w:p w:rsidR="004F1394" w:rsidRPr="004F1394" w:rsidRDefault="004F1394"/>
    <w:sectPr w:rsidR="004F1394" w:rsidRPr="004F1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82" w:rsidRDefault="00360C82" w:rsidP="004F1394">
      <w:r>
        <w:separator/>
      </w:r>
    </w:p>
  </w:endnote>
  <w:endnote w:type="continuationSeparator" w:id="0">
    <w:p w:rsidR="00360C82" w:rsidRDefault="00360C82" w:rsidP="004F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82" w:rsidRDefault="00360C82" w:rsidP="004F1394">
      <w:r>
        <w:separator/>
      </w:r>
    </w:p>
  </w:footnote>
  <w:footnote w:type="continuationSeparator" w:id="0">
    <w:p w:rsidR="00360C82" w:rsidRDefault="00360C82" w:rsidP="004F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4C"/>
    <w:rsid w:val="00081347"/>
    <w:rsid w:val="00095C8A"/>
    <w:rsid w:val="00186BBB"/>
    <w:rsid w:val="00216F7C"/>
    <w:rsid w:val="00357827"/>
    <w:rsid w:val="00360C82"/>
    <w:rsid w:val="003633A3"/>
    <w:rsid w:val="003B673D"/>
    <w:rsid w:val="0041264C"/>
    <w:rsid w:val="004D3102"/>
    <w:rsid w:val="004D504A"/>
    <w:rsid w:val="004F1394"/>
    <w:rsid w:val="00510465"/>
    <w:rsid w:val="005B1075"/>
    <w:rsid w:val="005B561B"/>
    <w:rsid w:val="006152AB"/>
    <w:rsid w:val="00633463"/>
    <w:rsid w:val="00651FB2"/>
    <w:rsid w:val="006F50B9"/>
    <w:rsid w:val="007554C4"/>
    <w:rsid w:val="0077258C"/>
    <w:rsid w:val="007E2A96"/>
    <w:rsid w:val="00805E02"/>
    <w:rsid w:val="008317DD"/>
    <w:rsid w:val="009038D8"/>
    <w:rsid w:val="00A2638A"/>
    <w:rsid w:val="00B50D1A"/>
    <w:rsid w:val="00B534D5"/>
    <w:rsid w:val="00B55AEA"/>
    <w:rsid w:val="00C93D55"/>
    <w:rsid w:val="00D254D6"/>
    <w:rsid w:val="00D5195F"/>
    <w:rsid w:val="00DB67F6"/>
    <w:rsid w:val="00DE1625"/>
    <w:rsid w:val="00E95B79"/>
    <w:rsid w:val="00F5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66EF7-7CCF-4101-BE3C-1A1801BB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F13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394"/>
    <w:rPr>
      <w:sz w:val="18"/>
      <w:szCs w:val="18"/>
    </w:rPr>
  </w:style>
  <w:style w:type="paragraph" w:styleId="a4">
    <w:name w:val="footer"/>
    <w:basedOn w:val="a"/>
    <w:link w:val="Char0"/>
    <w:uiPriority w:val="99"/>
    <w:unhideWhenUsed/>
    <w:rsid w:val="004F139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394"/>
    <w:rPr>
      <w:sz w:val="18"/>
      <w:szCs w:val="18"/>
    </w:rPr>
  </w:style>
  <w:style w:type="character" w:customStyle="1" w:styleId="1Char">
    <w:name w:val="标题 1 Char"/>
    <w:basedOn w:val="a0"/>
    <w:link w:val="1"/>
    <w:uiPriority w:val="9"/>
    <w:rsid w:val="004F1394"/>
    <w:rPr>
      <w:rFonts w:ascii="宋体" w:eastAsia="宋体" w:hAnsi="宋体" w:cs="宋体"/>
      <w:b/>
      <w:bCs/>
      <w:kern w:val="36"/>
      <w:sz w:val="48"/>
      <w:szCs w:val="48"/>
    </w:rPr>
  </w:style>
  <w:style w:type="paragraph" w:styleId="a5">
    <w:name w:val="Normal (Web)"/>
    <w:basedOn w:val="a"/>
    <w:uiPriority w:val="99"/>
    <w:unhideWhenUsed/>
    <w:rsid w:val="00DE16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1625"/>
    <w:rPr>
      <w:b/>
      <w:bCs/>
    </w:rPr>
  </w:style>
  <w:style w:type="character" w:styleId="a7">
    <w:name w:val="Hyperlink"/>
    <w:basedOn w:val="a0"/>
    <w:uiPriority w:val="99"/>
    <w:semiHidden/>
    <w:unhideWhenUsed/>
    <w:rsid w:val="00DE1625"/>
    <w:rPr>
      <w:color w:val="0000FF"/>
      <w:u w:val="single"/>
    </w:rPr>
  </w:style>
  <w:style w:type="paragraph" w:styleId="a8">
    <w:name w:val="Balloon Text"/>
    <w:basedOn w:val="a"/>
    <w:link w:val="Char1"/>
    <w:uiPriority w:val="99"/>
    <w:semiHidden/>
    <w:unhideWhenUsed/>
    <w:rsid w:val="00E95B79"/>
    <w:rPr>
      <w:sz w:val="18"/>
      <w:szCs w:val="18"/>
    </w:rPr>
  </w:style>
  <w:style w:type="character" w:customStyle="1" w:styleId="Char1">
    <w:name w:val="批注框文本 Char"/>
    <w:basedOn w:val="a0"/>
    <w:link w:val="a8"/>
    <w:uiPriority w:val="99"/>
    <w:semiHidden/>
    <w:rsid w:val="00E95B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0547">
      <w:bodyDiv w:val="1"/>
      <w:marLeft w:val="0"/>
      <w:marRight w:val="0"/>
      <w:marTop w:val="0"/>
      <w:marBottom w:val="0"/>
      <w:divBdr>
        <w:top w:val="none" w:sz="0" w:space="0" w:color="auto"/>
        <w:left w:val="none" w:sz="0" w:space="0" w:color="auto"/>
        <w:bottom w:val="none" w:sz="0" w:space="0" w:color="auto"/>
        <w:right w:val="none" w:sz="0" w:space="0" w:color="auto"/>
      </w:divBdr>
    </w:div>
    <w:div w:id="135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cp:lastPrinted>2020-05-19T05:13:00Z</cp:lastPrinted>
  <dcterms:created xsi:type="dcterms:W3CDTF">2020-05-10T12:15:00Z</dcterms:created>
  <dcterms:modified xsi:type="dcterms:W3CDTF">2020-05-19T08:36:00Z</dcterms:modified>
</cp:coreProperties>
</file>